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EE" w:rsidRPr="003617EE" w:rsidRDefault="003617EE" w:rsidP="003617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6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"Продолжается комплектование гражданами, проживающими на территории Республики Карелия, двух резервных воинских частей «ОНЕГО» и «ЛАДОГА».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617EE" w:rsidRPr="003617EE" w:rsidRDefault="003617EE" w:rsidP="00361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617EE" w:rsidRPr="003617EE" w:rsidRDefault="003617EE" w:rsidP="00361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617EE">
        <w:rPr>
          <w:rFonts w:ascii="Times New Roman" w:eastAsia="Times New Roman" w:hAnsi="Times New Roman" w:cs="Times New Roman"/>
          <w:color w:val="000000"/>
          <w:sz w:val="32"/>
          <w:szCs w:val="32"/>
        </w:rPr>
        <w:t>Гражданам, заключившим контракт, кроме денежного довольствия предусмотрены дополнительные выплаты. </w:t>
      </w:r>
    </w:p>
    <w:p w:rsidR="003617EE" w:rsidRPr="003617EE" w:rsidRDefault="003617EE" w:rsidP="00361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617E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617EE" w:rsidRPr="003617EE" w:rsidRDefault="003617EE" w:rsidP="00361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617EE">
        <w:rPr>
          <w:rFonts w:ascii="Times New Roman" w:eastAsia="Times New Roman" w:hAnsi="Times New Roman" w:cs="Times New Roman"/>
          <w:color w:val="000000"/>
          <w:sz w:val="32"/>
          <w:szCs w:val="32"/>
        </w:rPr>
        <w:t>За дополнительной информацией можно обратиться в Военный комиссариат (Питкярантского и Олонецкого районов РК): </w:t>
      </w:r>
      <w:r w:rsidRPr="003617EE">
        <w:rPr>
          <w:rFonts w:ascii="Times New Roman" w:eastAsia="Times New Roman" w:hAnsi="Times New Roman" w:cs="Times New Roman"/>
          <w:color w:val="2222CC"/>
          <w:sz w:val="32"/>
          <w:szCs w:val="32"/>
        </w:rPr>
        <w:t>г.Питкяранта, ул.Гоголя, д.23</w:t>
      </w:r>
      <w:r w:rsidRPr="003617EE">
        <w:rPr>
          <w:rFonts w:ascii="Times New Roman" w:eastAsia="Times New Roman" w:hAnsi="Times New Roman" w:cs="Times New Roman"/>
          <w:color w:val="000000"/>
          <w:sz w:val="32"/>
          <w:szCs w:val="32"/>
        </w:rPr>
        <w:t>, тел.881433-44274"</w:t>
      </w:r>
    </w:p>
    <w:p w:rsidR="00BC0CC2" w:rsidRDefault="00BC0CC2"/>
    <w:sectPr w:rsidR="00BC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17EE"/>
    <w:rsid w:val="003617EE"/>
    <w:rsid w:val="00BC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widgetwrapper-yuh2">
    <w:name w:val="addresswidget_wrapper_-yuh2"/>
    <w:basedOn w:val="a0"/>
    <w:rsid w:val="003617EE"/>
  </w:style>
  <w:style w:type="character" w:customStyle="1" w:styleId="wmi-callto">
    <w:name w:val="wmi-callto"/>
    <w:basedOn w:val="a0"/>
    <w:rsid w:val="0036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2022-07-29T08:57:00Z</dcterms:created>
  <dcterms:modified xsi:type="dcterms:W3CDTF">2022-07-29T09:07:00Z</dcterms:modified>
</cp:coreProperties>
</file>